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4" w:rsidRPr="00867E89" w:rsidRDefault="00FE5CA2" w:rsidP="00867E89">
      <w:pPr>
        <w:jc w:val="center"/>
        <w:rPr>
          <w:b/>
          <w:bCs/>
          <w:sz w:val="28"/>
          <w:szCs w:val="28"/>
          <w:lang w:val="uk-UA"/>
        </w:rPr>
      </w:pPr>
      <w:r w:rsidRPr="006D2746">
        <w:rPr>
          <w:b/>
          <w:bCs/>
          <w:sz w:val="28"/>
          <w:szCs w:val="28"/>
          <w:lang w:val="uk-UA"/>
        </w:rPr>
        <w:t xml:space="preserve">Навчальні  цілі  </w:t>
      </w:r>
      <w:r>
        <w:rPr>
          <w:b/>
          <w:bCs/>
          <w:sz w:val="28"/>
          <w:szCs w:val="28"/>
          <w:lang w:val="uk-UA"/>
        </w:rPr>
        <w:t>к</w:t>
      </w:r>
      <w:r w:rsidR="006D2746" w:rsidRPr="006D2746">
        <w:rPr>
          <w:b/>
          <w:bCs/>
          <w:sz w:val="28"/>
          <w:szCs w:val="28"/>
          <w:lang w:val="uk-UA"/>
        </w:rPr>
        <w:t>урс</w:t>
      </w:r>
      <w:r>
        <w:rPr>
          <w:b/>
          <w:bCs/>
          <w:sz w:val="28"/>
          <w:szCs w:val="28"/>
          <w:lang w:val="uk-UA"/>
        </w:rPr>
        <w:t>у</w:t>
      </w:r>
    </w:p>
    <w:p w:rsidR="00867E89" w:rsidRDefault="00867E89" w:rsidP="00867E89">
      <w:pPr>
        <w:widowControl/>
        <w:autoSpaceDE/>
        <w:adjustRightInd/>
        <w:jc w:val="center"/>
        <w:rPr>
          <w:rFonts w:eastAsiaTheme="minorEastAsia"/>
          <w:b/>
          <w:sz w:val="32"/>
          <w:szCs w:val="32"/>
          <w:lang w:val="uk-UA" w:eastAsia="uk-UA"/>
        </w:rPr>
      </w:pPr>
      <w:r>
        <w:rPr>
          <w:rFonts w:eastAsiaTheme="minorEastAsia"/>
          <w:b/>
          <w:sz w:val="32"/>
          <w:szCs w:val="32"/>
          <w:lang w:val="uk-UA" w:eastAsia="uk-UA"/>
        </w:rPr>
        <w:t>“</w:t>
      </w:r>
      <w:r>
        <w:rPr>
          <w:rFonts w:eastAsiaTheme="minorEastAsia" w:cstheme="minorBidi"/>
          <w:b/>
          <w:sz w:val="32"/>
          <w:szCs w:val="32"/>
          <w:lang w:val="uk-UA" w:eastAsia="uk-UA"/>
        </w:rPr>
        <w:t xml:space="preserve"> </w:t>
      </w:r>
      <w:r>
        <w:rPr>
          <w:rFonts w:eastAsiaTheme="minorEastAsia" w:cstheme="minorBidi"/>
          <w:b/>
          <w:i/>
          <w:sz w:val="32"/>
          <w:szCs w:val="32"/>
          <w:lang w:val="uk-UA" w:eastAsia="uk-UA"/>
        </w:rPr>
        <w:t>Призначення покарання у кримінальних справах</w:t>
      </w:r>
      <w:r>
        <w:rPr>
          <w:rFonts w:eastAsiaTheme="minorEastAsia"/>
          <w:b/>
          <w:sz w:val="32"/>
          <w:szCs w:val="32"/>
          <w:lang w:val="uk-UA" w:eastAsia="uk-UA"/>
        </w:rPr>
        <w:t xml:space="preserve"> ”</w:t>
      </w:r>
    </w:p>
    <w:p w:rsidR="00867E89" w:rsidRDefault="00867E89" w:rsidP="00867E89">
      <w:pPr>
        <w:widowControl/>
        <w:autoSpaceDE/>
        <w:adjustRightInd/>
        <w:spacing w:after="200"/>
        <w:jc w:val="center"/>
        <w:rPr>
          <w:rFonts w:eastAsiaTheme="minorEastAsia" w:cstheme="minorBidi"/>
          <w:b/>
          <w:sz w:val="28"/>
          <w:szCs w:val="28"/>
          <w:lang w:val="uk-UA" w:eastAsia="uk-UA"/>
        </w:rPr>
      </w:pPr>
      <w:r>
        <w:rPr>
          <w:rFonts w:eastAsiaTheme="minorEastAsia" w:cstheme="minorBidi"/>
          <w:b/>
          <w:sz w:val="28"/>
          <w:szCs w:val="28"/>
          <w:lang w:val="uk-UA" w:eastAsia="uk-UA"/>
        </w:rPr>
        <w:t>стандартизованої двотижневої програми для суддів, призначених на посаду судді вперше (1 рік роботи)</w:t>
      </w:r>
    </w:p>
    <w:p w:rsidR="00EE6B21" w:rsidRPr="00EE6B21" w:rsidRDefault="00EE6B21" w:rsidP="00EE6B21">
      <w:pPr>
        <w:spacing w:after="240"/>
        <w:jc w:val="both"/>
        <w:rPr>
          <w:sz w:val="28"/>
          <w:szCs w:val="26"/>
          <w:lang w:val="uk-UA"/>
        </w:rPr>
      </w:pPr>
      <w:r w:rsidRPr="00EE6B21">
        <w:rPr>
          <w:b/>
          <w:i/>
          <w:sz w:val="28"/>
          <w:szCs w:val="26"/>
          <w:lang w:val="uk-UA"/>
        </w:rPr>
        <w:t>Мета</w:t>
      </w:r>
      <w:r w:rsidRPr="00EE6B21">
        <w:rPr>
          <w:i/>
          <w:sz w:val="28"/>
          <w:szCs w:val="26"/>
          <w:lang w:val="uk-UA"/>
        </w:rPr>
        <w:t xml:space="preserve">: </w:t>
      </w:r>
      <w:r w:rsidRPr="00EE6B21">
        <w:rPr>
          <w:sz w:val="28"/>
          <w:szCs w:val="26"/>
          <w:lang w:val="uk-UA"/>
        </w:rPr>
        <w:t xml:space="preserve">розвинути у суддів навички призначення покарання особам, які визнаються винними у вчиненні злочину, з дотриманням принципу індивідуалізації покарання та вимог щодо законності, обґрунтованості і справедливості покарання.  </w:t>
      </w:r>
    </w:p>
    <w:p w:rsidR="00C85654" w:rsidRPr="00B767B5" w:rsidRDefault="0052760E" w:rsidP="0052760E">
      <w:pPr>
        <w:spacing w:after="240"/>
        <w:jc w:val="center"/>
        <w:rPr>
          <w:b/>
          <w:i/>
          <w:sz w:val="28"/>
          <w:szCs w:val="26"/>
          <w:lang w:val="uk-UA"/>
        </w:rPr>
      </w:pPr>
      <w:r w:rsidRPr="00B767B5">
        <w:rPr>
          <w:b/>
          <w:i/>
          <w:sz w:val="28"/>
          <w:szCs w:val="26"/>
          <w:lang w:val="uk-UA"/>
        </w:rPr>
        <w:t>Суддя повинен:</w:t>
      </w:r>
    </w:p>
    <w:p w:rsidR="0052760E" w:rsidRPr="00B767B5" w:rsidRDefault="00444DE2" w:rsidP="0052760E">
      <w:pPr>
        <w:pStyle w:val="a5"/>
        <w:numPr>
          <w:ilvl w:val="0"/>
          <w:numId w:val="13"/>
        </w:numPr>
        <w:spacing w:after="40"/>
        <w:ind w:left="720" w:hanging="72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767B5">
        <w:rPr>
          <w:rFonts w:ascii="Times New Roman" w:hAnsi="Times New Roman" w:cs="Times New Roman"/>
          <w:sz w:val="28"/>
          <w:szCs w:val="26"/>
          <w:lang w:val="uk-UA"/>
        </w:rPr>
        <w:t>розуміти сутність внутрішнього переконання</w:t>
      </w:r>
      <w:r w:rsidR="0052760E" w:rsidRPr="00B767B5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B767B5">
        <w:rPr>
          <w:rFonts w:ascii="Times New Roman" w:hAnsi="Times New Roman" w:cs="Times New Roman"/>
          <w:sz w:val="28"/>
          <w:szCs w:val="26"/>
          <w:lang w:val="uk-UA"/>
        </w:rPr>
        <w:t>та його меж</w:t>
      </w:r>
      <w:r w:rsidR="0052760E" w:rsidRPr="00B767B5"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D95D91" w:rsidRPr="00B767B5" w:rsidRDefault="00444DE2" w:rsidP="0052760E">
      <w:pPr>
        <w:pStyle w:val="a5"/>
        <w:numPr>
          <w:ilvl w:val="0"/>
          <w:numId w:val="13"/>
        </w:numPr>
        <w:spacing w:after="40"/>
        <w:ind w:left="720" w:hanging="72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767B5">
        <w:rPr>
          <w:rFonts w:ascii="Times New Roman" w:hAnsi="Times New Roman" w:cs="Times New Roman"/>
          <w:sz w:val="28"/>
          <w:szCs w:val="26"/>
          <w:lang w:val="uk-UA"/>
        </w:rPr>
        <w:t>знати і вміти керуватись</w:t>
      </w:r>
      <w:r w:rsidR="00D95D91" w:rsidRPr="00B767B5">
        <w:rPr>
          <w:rFonts w:ascii="Times New Roman" w:hAnsi="Times New Roman" w:cs="Times New Roman"/>
          <w:sz w:val="28"/>
          <w:szCs w:val="26"/>
          <w:lang w:val="uk-UA"/>
        </w:rPr>
        <w:t xml:space="preserve"> на практиці</w:t>
      </w:r>
      <w:r w:rsidR="00867E89" w:rsidRPr="00B767B5">
        <w:rPr>
          <w:rFonts w:ascii="Times New Roman" w:hAnsi="Times New Roman" w:cs="Times New Roman"/>
          <w:sz w:val="28"/>
          <w:szCs w:val="26"/>
          <w:lang w:val="uk-UA"/>
        </w:rPr>
        <w:t xml:space="preserve"> принцип</w:t>
      </w:r>
      <w:r w:rsidRPr="00B767B5">
        <w:rPr>
          <w:rFonts w:ascii="Times New Roman" w:hAnsi="Times New Roman" w:cs="Times New Roman"/>
          <w:sz w:val="28"/>
          <w:szCs w:val="26"/>
          <w:lang w:val="uk-UA"/>
        </w:rPr>
        <w:t>ом</w:t>
      </w:r>
      <w:r w:rsidR="00867E89" w:rsidRPr="00B767B5">
        <w:rPr>
          <w:rFonts w:ascii="Times New Roman" w:hAnsi="Times New Roman" w:cs="Times New Roman"/>
          <w:sz w:val="28"/>
          <w:szCs w:val="26"/>
          <w:lang w:val="uk-UA"/>
        </w:rPr>
        <w:t xml:space="preserve"> індивідуалізації покарання</w:t>
      </w:r>
      <w:r w:rsidR="0052760E" w:rsidRPr="00B767B5"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444DE2" w:rsidRPr="00B767B5" w:rsidRDefault="00444DE2" w:rsidP="0052760E">
      <w:pPr>
        <w:pStyle w:val="a5"/>
        <w:numPr>
          <w:ilvl w:val="0"/>
          <w:numId w:val="13"/>
        </w:numPr>
        <w:spacing w:after="40"/>
        <w:ind w:left="720" w:hanging="72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767B5">
        <w:rPr>
          <w:rFonts w:ascii="Times New Roman" w:hAnsi="Times New Roman" w:cs="Times New Roman"/>
          <w:sz w:val="28"/>
          <w:szCs w:val="26"/>
          <w:lang w:val="uk-UA"/>
        </w:rPr>
        <w:t>володіти процесуальними засобами забезпечення</w:t>
      </w:r>
      <w:r w:rsidR="00B767B5" w:rsidRPr="00B767B5">
        <w:rPr>
          <w:rFonts w:ascii="Times New Roman" w:hAnsi="Times New Roman" w:cs="Times New Roman"/>
          <w:sz w:val="28"/>
          <w:szCs w:val="26"/>
          <w:lang w:val="uk-UA"/>
        </w:rPr>
        <w:t xml:space="preserve"> збору</w:t>
      </w:r>
      <w:r w:rsidRPr="00B767B5">
        <w:rPr>
          <w:rFonts w:ascii="Times New Roman" w:hAnsi="Times New Roman" w:cs="Times New Roman"/>
          <w:sz w:val="28"/>
          <w:szCs w:val="26"/>
          <w:lang w:val="uk-UA"/>
        </w:rPr>
        <w:t xml:space="preserve"> даних про особу обвинуваченого;</w:t>
      </w:r>
    </w:p>
    <w:p w:rsidR="00D95D91" w:rsidRPr="00B767B5" w:rsidRDefault="00D95D91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вмі</w:t>
      </w:r>
      <w:r w:rsidR="00867E89" w:rsidRPr="00B767B5">
        <w:rPr>
          <w:rFonts w:ascii="Times New Roman" w:hAnsi="Times New Roman" w:cs="Times New Roman"/>
          <w:sz w:val="28"/>
          <w:szCs w:val="26"/>
        </w:rPr>
        <w:t xml:space="preserve">ти </w:t>
      </w:r>
      <w:r w:rsidRPr="00B767B5">
        <w:rPr>
          <w:rFonts w:ascii="Times New Roman" w:hAnsi="Times New Roman" w:cs="Times New Roman"/>
          <w:sz w:val="28"/>
          <w:szCs w:val="26"/>
        </w:rPr>
        <w:t xml:space="preserve">досліджувати та оцінювати </w:t>
      </w:r>
      <w:r w:rsidR="00867E89" w:rsidRPr="00B767B5">
        <w:rPr>
          <w:rFonts w:ascii="Times New Roman" w:hAnsi="Times New Roman" w:cs="Times New Roman"/>
          <w:sz w:val="28"/>
          <w:szCs w:val="26"/>
        </w:rPr>
        <w:t xml:space="preserve">відомості </w:t>
      </w:r>
      <w:r w:rsidR="00885A5C">
        <w:rPr>
          <w:rFonts w:ascii="Times New Roman" w:hAnsi="Times New Roman" w:cs="Times New Roman"/>
          <w:sz w:val="28"/>
          <w:szCs w:val="26"/>
        </w:rPr>
        <w:t>щод</w:t>
      </w:r>
      <w:r w:rsidR="00867E89" w:rsidRPr="00B767B5">
        <w:rPr>
          <w:rFonts w:ascii="Times New Roman" w:hAnsi="Times New Roman" w:cs="Times New Roman"/>
          <w:sz w:val="28"/>
          <w:szCs w:val="26"/>
        </w:rPr>
        <w:t>о особ</w:t>
      </w:r>
      <w:r w:rsidR="00885A5C">
        <w:rPr>
          <w:rFonts w:ascii="Times New Roman" w:hAnsi="Times New Roman" w:cs="Times New Roman"/>
          <w:sz w:val="28"/>
          <w:szCs w:val="26"/>
        </w:rPr>
        <w:t>и</w:t>
      </w:r>
      <w:r w:rsidR="00867E89" w:rsidRPr="00B767B5">
        <w:rPr>
          <w:rFonts w:ascii="Times New Roman" w:hAnsi="Times New Roman" w:cs="Times New Roman"/>
          <w:sz w:val="28"/>
          <w:szCs w:val="26"/>
        </w:rPr>
        <w:t xml:space="preserve"> обвинува</w:t>
      </w:r>
      <w:r w:rsidR="0052760E" w:rsidRPr="00B767B5">
        <w:rPr>
          <w:rFonts w:ascii="Times New Roman" w:hAnsi="Times New Roman" w:cs="Times New Roman"/>
          <w:sz w:val="28"/>
          <w:szCs w:val="26"/>
        </w:rPr>
        <w:t>ченого</w:t>
      </w:r>
      <w:r w:rsidR="00867E89" w:rsidRPr="00B767B5">
        <w:rPr>
          <w:rFonts w:ascii="Times New Roman" w:hAnsi="Times New Roman" w:cs="Times New Roman"/>
          <w:sz w:val="28"/>
          <w:szCs w:val="26"/>
        </w:rPr>
        <w:t xml:space="preserve"> і </w:t>
      </w:r>
      <w:r w:rsidRPr="00B767B5">
        <w:rPr>
          <w:rFonts w:ascii="Times New Roman" w:hAnsi="Times New Roman" w:cs="Times New Roman"/>
          <w:sz w:val="28"/>
          <w:szCs w:val="26"/>
        </w:rPr>
        <w:t>правильно</w:t>
      </w:r>
      <w:r w:rsidR="00867E89" w:rsidRPr="00B767B5">
        <w:rPr>
          <w:rFonts w:ascii="Times New Roman" w:hAnsi="Times New Roman" w:cs="Times New Roman"/>
          <w:sz w:val="28"/>
          <w:szCs w:val="26"/>
        </w:rPr>
        <w:t xml:space="preserve"> </w:t>
      </w:r>
      <w:r w:rsidR="0052760E" w:rsidRPr="00B767B5">
        <w:rPr>
          <w:rFonts w:ascii="Times New Roman" w:hAnsi="Times New Roman" w:cs="Times New Roman"/>
          <w:sz w:val="28"/>
          <w:szCs w:val="26"/>
        </w:rPr>
        <w:t xml:space="preserve">їх </w:t>
      </w:r>
      <w:r w:rsidR="00867E89" w:rsidRPr="00B767B5">
        <w:rPr>
          <w:rFonts w:ascii="Times New Roman" w:hAnsi="Times New Roman" w:cs="Times New Roman"/>
          <w:sz w:val="28"/>
          <w:szCs w:val="26"/>
        </w:rPr>
        <w:t>застосовувати при призначенні покарання</w:t>
      </w:r>
      <w:r w:rsidR="0052760E" w:rsidRPr="00B767B5">
        <w:rPr>
          <w:rFonts w:ascii="Times New Roman" w:hAnsi="Times New Roman" w:cs="Times New Roman"/>
          <w:sz w:val="28"/>
          <w:szCs w:val="26"/>
        </w:rPr>
        <w:t>;</w:t>
      </w:r>
    </w:p>
    <w:p w:rsidR="00D95D91" w:rsidRPr="00B767B5" w:rsidRDefault="00867E89" w:rsidP="00444DE2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 xml:space="preserve">вміти визначати </w:t>
      </w:r>
      <w:r w:rsidR="00444DE2" w:rsidRPr="00B767B5">
        <w:rPr>
          <w:rFonts w:ascii="Times New Roman" w:hAnsi="Times New Roman" w:cs="Times New Roman"/>
          <w:sz w:val="28"/>
          <w:szCs w:val="26"/>
        </w:rPr>
        <w:t>обставини, що пом’якшують та обтяжують покарання</w:t>
      </w:r>
      <w:r w:rsidR="00B767B5">
        <w:rPr>
          <w:rFonts w:ascii="Times New Roman" w:hAnsi="Times New Roman" w:cs="Times New Roman"/>
          <w:sz w:val="28"/>
          <w:szCs w:val="26"/>
        </w:rPr>
        <w:t>,</w:t>
      </w:r>
      <w:r w:rsidR="00444DE2" w:rsidRPr="00B767B5">
        <w:rPr>
          <w:rFonts w:ascii="Times New Roman" w:hAnsi="Times New Roman" w:cs="Times New Roman"/>
          <w:sz w:val="28"/>
          <w:szCs w:val="26"/>
        </w:rPr>
        <w:t xml:space="preserve"> </w:t>
      </w:r>
      <w:r w:rsidRPr="00B767B5">
        <w:rPr>
          <w:rFonts w:ascii="Times New Roman" w:hAnsi="Times New Roman" w:cs="Times New Roman"/>
          <w:sz w:val="28"/>
          <w:szCs w:val="26"/>
        </w:rPr>
        <w:t>та давати</w:t>
      </w:r>
      <w:r w:rsidR="00B767B5">
        <w:rPr>
          <w:rFonts w:ascii="Times New Roman" w:hAnsi="Times New Roman" w:cs="Times New Roman"/>
          <w:sz w:val="28"/>
          <w:szCs w:val="26"/>
        </w:rPr>
        <w:t xml:space="preserve"> їм</w:t>
      </w:r>
      <w:r w:rsidRPr="00B767B5">
        <w:rPr>
          <w:rFonts w:ascii="Times New Roman" w:hAnsi="Times New Roman" w:cs="Times New Roman"/>
          <w:sz w:val="28"/>
          <w:szCs w:val="26"/>
        </w:rPr>
        <w:t xml:space="preserve"> правильну оцінку</w:t>
      </w:r>
      <w:r w:rsidR="0052760E" w:rsidRPr="00B767B5">
        <w:rPr>
          <w:rFonts w:ascii="Times New Roman" w:hAnsi="Times New Roman" w:cs="Times New Roman"/>
          <w:sz w:val="28"/>
          <w:szCs w:val="26"/>
        </w:rPr>
        <w:t>;</w:t>
      </w:r>
    </w:p>
    <w:p w:rsidR="00867E89" w:rsidRPr="00B767B5" w:rsidRDefault="00444DE2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знати, яким чином у</w:t>
      </w:r>
      <w:r w:rsidR="00867E89" w:rsidRPr="00B767B5">
        <w:rPr>
          <w:rFonts w:ascii="Times New Roman" w:hAnsi="Times New Roman" w:cs="Times New Roman"/>
          <w:sz w:val="28"/>
          <w:szCs w:val="26"/>
        </w:rPr>
        <w:t>раховувати позицію потерпілого, і вміти це робити при призначенні покарання</w:t>
      </w:r>
      <w:r w:rsidR="0052760E" w:rsidRPr="00B767B5">
        <w:rPr>
          <w:rFonts w:ascii="Times New Roman" w:hAnsi="Times New Roman" w:cs="Times New Roman"/>
          <w:sz w:val="28"/>
          <w:szCs w:val="26"/>
        </w:rPr>
        <w:t>;</w:t>
      </w:r>
    </w:p>
    <w:p w:rsidR="00D95D91" w:rsidRPr="00A54DB1" w:rsidRDefault="00D95D91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 xml:space="preserve">знати і вміти застосовувати </w:t>
      </w:r>
      <w:r w:rsidR="0052760E" w:rsidRPr="00B767B5">
        <w:rPr>
          <w:rFonts w:ascii="Times New Roman" w:hAnsi="Times New Roman" w:cs="Times New Roman"/>
          <w:sz w:val="28"/>
          <w:szCs w:val="26"/>
        </w:rPr>
        <w:t xml:space="preserve">при призначенні покарання </w:t>
      </w:r>
      <w:r w:rsidRPr="00B767B5">
        <w:rPr>
          <w:rFonts w:ascii="Times New Roman" w:hAnsi="Times New Roman" w:cs="Times New Roman"/>
          <w:sz w:val="28"/>
          <w:szCs w:val="26"/>
        </w:rPr>
        <w:t>положення Конвенції з прав лю</w:t>
      </w:r>
      <w:r w:rsidR="00B767B5">
        <w:rPr>
          <w:rFonts w:ascii="Times New Roman" w:hAnsi="Times New Roman" w:cs="Times New Roman"/>
          <w:sz w:val="28"/>
          <w:szCs w:val="26"/>
        </w:rPr>
        <w:t>дини і основоположних свобод та</w:t>
      </w:r>
      <w:r w:rsidR="0052760E" w:rsidRPr="00B767B5">
        <w:rPr>
          <w:rFonts w:ascii="Times New Roman" w:hAnsi="Times New Roman" w:cs="Times New Roman"/>
          <w:sz w:val="28"/>
          <w:szCs w:val="26"/>
        </w:rPr>
        <w:t xml:space="preserve"> принципи, якими </w:t>
      </w:r>
      <w:r w:rsidR="0052760E" w:rsidRPr="00A54DB1">
        <w:rPr>
          <w:rFonts w:ascii="Times New Roman" w:hAnsi="Times New Roman" w:cs="Times New Roman"/>
          <w:sz w:val="28"/>
          <w:szCs w:val="26"/>
        </w:rPr>
        <w:t>керується Є</w:t>
      </w:r>
      <w:r w:rsidR="00A54DB1" w:rsidRPr="00A54DB1">
        <w:rPr>
          <w:rFonts w:ascii="Times New Roman" w:hAnsi="Times New Roman" w:cs="Times New Roman"/>
          <w:sz w:val="28"/>
          <w:szCs w:val="26"/>
        </w:rPr>
        <w:t xml:space="preserve">вропейський </w:t>
      </w:r>
      <w:r w:rsidR="00A54DB1">
        <w:rPr>
          <w:rFonts w:ascii="Times New Roman" w:hAnsi="Times New Roman" w:cs="Times New Roman"/>
          <w:sz w:val="28"/>
          <w:szCs w:val="26"/>
        </w:rPr>
        <w:t>суд з прав людини;</w:t>
      </w:r>
    </w:p>
    <w:p w:rsidR="00E26293" w:rsidRPr="00A54DB1" w:rsidRDefault="00867E89" w:rsidP="00B767B5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A54DB1">
        <w:rPr>
          <w:rFonts w:ascii="Times New Roman" w:hAnsi="Times New Roman" w:cs="Times New Roman"/>
          <w:sz w:val="28"/>
          <w:szCs w:val="26"/>
        </w:rPr>
        <w:t xml:space="preserve">мати навички визначення </w:t>
      </w:r>
      <w:r w:rsidR="00E26293" w:rsidRPr="00A54DB1">
        <w:rPr>
          <w:rFonts w:ascii="Times New Roman" w:hAnsi="Times New Roman" w:cs="Times New Roman"/>
          <w:sz w:val="28"/>
          <w:szCs w:val="26"/>
        </w:rPr>
        <w:t>меж покарання</w:t>
      </w:r>
      <w:r w:rsidR="00B767B5" w:rsidRPr="00A54DB1">
        <w:rPr>
          <w:rFonts w:ascii="Times New Roman" w:hAnsi="Times New Roman" w:cs="Times New Roman"/>
          <w:sz w:val="28"/>
          <w:szCs w:val="26"/>
        </w:rPr>
        <w:t xml:space="preserve"> та </w:t>
      </w:r>
      <w:r w:rsidR="00E26293" w:rsidRPr="00A54DB1">
        <w:rPr>
          <w:rFonts w:ascii="Times New Roman" w:hAnsi="Times New Roman" w:cs="Times New Roman"/>
          <w:sz w:val="28"/>
          <w:szCs w:val="26"/>
        </w:rPr>
        <w:t xml:space="preserve">розуміти передбачені законодавством межі призначення покарання з урахуванням положень статей  </w:t>
      </w:r>
      <w:r w:rsidR="0023547F" w:rsidRPr="00A54DB1">
        <w:rPr>
          <w:rFonts w:ascii="Times New Roman" w:hAnsi="Times New Roman" w:cs="Times New Roman"/>
          <w:sz w:val="28"/>
          <w:szCs w:val="26"/>
        </w:rPr>
        <w:t xml:space="preserve">53, </w:t>
      </w:r>
      <w:r w:rsidR="00E26293" w:rsidRPr="00A54DB1">
        <w:rPr>
          <w:rFonts w:ascii="Times New Roman" w:hAnsi="Times New Roman" w:cs="Times New Roman"/>
          <w:sz w:val="28"/>
          <w:szCs w:val="26"/>
        </w:rPr>
        <w:t>68, 69, 70, 71 КК</w:t>
      </w:r>
      <w:r w:rsidR="0023547F" w:rsidRPr="00A54DB1">
        <w:rPr>
          <w:rFonts w:ascii="Times New Roman" w:hAnsi="Times New Roman" w:cs="Times New Roman"/>
          <w:sz w:val="28"/>
          <w:szCs w:val="26"/>
        </w:rPr>
        <w:t>;</w:t>
      </w:r>
    </w:p>
    <w:p w:rsidR="0023547F" w:rsidRPr="00A54DB1" w:rsidRDefault="0023547F" w:rsidP="0023547F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A54DB1">
        <w:rPr>
          <w:rFonts w:ascii="Times New Roman" w:hAnsi="Times New Roman" w:cs="Times New Roman"/>
          <w:sz w:val="28"/>
          <w:szCs w:val="26"/>
        </w:rPr>
        <w:t>знати особливості визначення покарання за незакінчений злочин і злочин, вчинений у співучасті;</w:t>
      </w:r>
    </w:p>
    <w:p w:rsidR="0023547F" w:rsidRPr="00B767B5" w:rsidRDefault="0023547F" w:rsidP="0023547F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A54DB1">
        <w:rPr>
          <w:rFonts w:ascii="Times New Roman" w:hAnsi="Times New Roman" w:cs="Times New Roman"/>
          <w:sz w:val="28"/>
          <w:szCs w:val="26"/>
        </w:rPr>
        <w:t>знати особливості призначення окремих видів покарань (позбавлення волі, громадські та виправні роботи, позбавлення</w:t>
      </w:r>
      <w:r w:rsidRPr="00B767B5">
        <w:rPr>
          <w:rFonts w:ascii="Times New Roman" w:hAnsi="Times New Roman" w:cs="Times New Roman"/>
          <w:sz w:val="28"/>
          <w:szCs w:val="26"/>
        </w:rPr>
        <w:t xml:space="preserve"> права займати певні посади або займатися певними видами діяльності);</w:t>
      </w:r>
    </w:p>
    <w:p w:rsidR="00077522" w:rsidRPr="00B767B5" w:rsidRDefault="00077522" w:rsidP="00077522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вміти мотивувати у вироку рішення щодо призначення пока</w:t>
      </w:r>
      <w:r w:rsidR="0023547F" w:rsidRPr="00B767B5">
        <w:rPr>
          <w:rFonts w:ascii="Times New Roman" w:hAnsi="Times New Roman" w:cs="Times New Roman"/>
          <w:sz w:val="28"/>
          <w:szCs w:val="26"/>
        </w:rPr>
        <w:t>рання з урахуванням положень</w:t>
      </w:r>
      <w:r w:rsidR="00444DE2" w:rsidRPr="00B767B5">
        <w:rPr>
          <w:rFonts w:ascii="Times New Roman" w:hAnsi="Times New Roman" w:cs="Times New Roman"/>
          <w:sz w:val="28"/>
          <w:szCs w:val="26"/>
        </w:rPr>
        <w:t xml:space="preserve"> </w:t>
      </w:r>
      <w:r w:rsidRPr="00B767B5">
        <w:rPr>
          <w:rFonts w:ascii="Times New Roman" w:hAnsi="Times New Roman" w:cs="Times New Roman"/>
          <w:sz w:val="28"/>
          <w:szCs w:val="26"/>
        </w:rPr>
        <w:t>Конвенції про захист прав людини та основоположних свобод і практики ЄСПЛ;</w:t>
      </w:r>
    </w:p>
    <w:p w:rsidR="00444DE2" w:rsidRPr="00B767B5" w:rsidRDefault="00444DE2" w:rsidP="00077522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розуміти особливості окремих видів покарань та їх призначення певним категоріям осіб;</w:t>
      </w:r>
    </w:p>
    <w:p w:rsidR="004C03DA" w:rsidRPr="00B767B5" w:rsidRDefault="00D95D91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мати навички оцінки доказів</w:t>
      </w:r>
      <w:r w:rsidR="00E26293" w:rsidRPr="00B767B5">
        <w:rPr>
          <w:rFonts w:ascii="Times New Roman" w:hAnsi="Times New Roman" w:cs="Times New Roman"/>
          <w:sz w:val="28"/>
          <w:szCs w:val="26"/>
        </w:rPr>
        <w:t>, які є підставою</w:t>
      </w:r>
      <w:r w:rsidR="00B767B5">
        <w:rPr>
          <w:rFonts w:ascii="Times New Roman" w:hAnsi="Times New Roman" w:cs="Times New Roman"/>
          <w:sz w:val="28"/>
          <w:szCs w:val="26"/>
        </w:rPr>
        <w:t xml:space="preserve"> для призначення покарання</w:t>
      </w:r>
      <w:r w:rsidRPr="00B767B5">
        <w:rPr>
          <w:rFonts w:ascii="Times New Roman" w:hAnsi="Times New Roman" w:cs="Times New Roman"/>
          <w:sz w:val="28"/>
          <w:szCs w:val="26"/>
        </w:rPr>
        <w:t xml:space="preserve"> нижче від найнижчої межі або іншого більш м’якого покарання, ніж пе</w:t>
      </w:r>
      <w:r w:rsidR="0052760E" w:rsidRPr="00B767B5">
        <w:rPr>
          <w:rFonts w:ascii="Times New Roman" w:hAnsi="Times New Roman" w:cs="Times New Roman"/>
          <w:sz w:val="28"/>
          <w:szCs w:val="26"/>
        </w:rPr>
        <w:t>редбачено законом;</w:t>
      </w:r>
      <w:r w:rsidR="004C03DA" w:rsidRPr="00B767B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95D91" w:rsidRPr="00B767B5" w:rsidRDefault="004C03DA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 xml:space="preserve">вміти </w:t>
      </w:r>
      <w:r w:rsidR="00660A94" w:rsidRPr="00B767B5">
        <w:rPr>
          <w:rFonts w:ascii="Times New Roman" w:hAnsi="Times New Roman" w:cs="Times New Roman"/>
          <w:sz w:val="28"/>
          <w:szCs w:val="26"/>
        </w:rPr>
        <w:t xml:space="preserve">правильно </w:t>
      </w:r>
      <w:r w:rsidRPr="00B767B5">
        <w:rPr>
          <w:rFonts w:ascii="Times New Roman" w:hAnsi="Times New Roman" w:cs="Times New Roman"/>
          <w:sz w:val="28"/>
          <w:szCs w:val="26"/>
        </w:rPr>
        <w:t>признач</w:t>
      </w:r>
      <w:r w:rsidR="00660A94" w:rsidRPr="00B767B5">
        <w:rPr>
          <w:rFonts w:ascii="Times New Roman" w:hAnsi="Times New Roman" w:cs="Times New Roman"/>
          <w:sz w:val="28"/>
          <w:szCs w:val="26"/>
        </w:rPr>
        <w:t>ати</w:t>
      </w:r>
      <w:r w:rsidRPr="00B767B5">
        <w:rPr>
          <w:rFonts w:ascii="Times New Roman" w:hAnsi="Times New Roman" w:cs="Times New Roman"/>
          <w:sz w:val="28"/>
          <w:szCs w:val="26"/>
        </w:rPr>
        <w:t xml:space="preserve"> покарання за сукупністю злочинів та сукупністю вироків</w:t>
      </w:r>
      <w:r w:rsidR="00660A94" w:rsidRPr="00B767B5">
        <w:rPr>
          <w:rFonts w:ascii="Times New Roman" w:hAnsi="Times New Roman" w:cs="Times New Roman"/>
          <w:sz w:val="28"/>
          <w:szCs w:val="26"/>
        </w:rPr>
        <w:t>;</w:t>
      </w:r>
    </w:p>
    <w:p w:rsidR="0023547F" w:rsidRPr="00B767B5" w:rsidRDefault="0023547F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lastRenderedPageBreak/>
        <w:t>розуміти сутність та вміти правильно застосовувати звільнення від відбування покаранням з випробуванням</w:t>
      </w:r>
      <w:r w:rsidR="00A3765C" w:rsidRPr="00B767B5">
        <w:rPr>
          <w:rFonts w:ascii="Times New Roman" w:hAnsi="Times New Roman" w:cs="Times New Roman"/>
          <w:sz w:val="28"/>
          <w:szCs w:val="26"/>
        </w:rPr>
        <w:t>;</w:t>
      </w:r>
    </w:p>
    <w:p w:rsidR="00A3765C" w:rsidRPr="00B767B5" w:rsidRDefault="00A3765C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вміти правильно мотивувати покарання у вироку суду;</w:t>
      </w:r>
    </w:p>
    <w:p w:rsidR="0052760E" w:rsidRPr="00B767B5" w:rsidRDefault="0052760E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знати особливості призначення покарання неповнолітнім та вміти застосовувати</w:t>
      </w:r>
      <w:r w:rsidR="00660A94" w:rsidRPr="00B767B5">
        <w:rPr>
          <w:rFonts w:ascii="Times New Roman" w:hAnsi="Times New Roman" w:cs="Times New Roman"/>
          <w:sz w:val="28"/>
          <w:szCs w:val="26"/>
        </w:rPr>
        <w:t xml:space="preserve"> відповідні положення закону з у</w:t>
      </w:r>
      <w:r w:rsidRPr="00B767B5">
        <w:rPr>
          <w:rFonts w:ascii="Times New Roman" w:hAnsi="Times New Roman" w:cs="Times New Roman"/>
          <w:sz w:val="28"/>
          <w:szCs w:val="26"/>
        </w:rPr>
        <w:t>рахуванням інтересів неповнолітнього обвинуваченого;</w:t>
      </w:r>
    </w:p>
    <w:p w:rsidR="00A3765C" w:rsidRPr="00B767B5" w:rsidRDefault="00A3765C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знати особливості гендерних аспектів при призначенні покарань;</w:t>
      </w:r>
    </w:p>
    <w:p w:rsidR="00A54DB1" w:rsidRDefault="00A3765C" w:rsidP="0052760E">
      <w:pPr>
        <w:pStyle w:val="a3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 xml:space="preserve">знати особливості </w:t>
      </w:r>
      <w:r w:rsidR="00B75068" w:rsidRPr="00B767B5">
        <w:rPr>
          <w:rFonts w:ascii="Times New Roman" w:hAnsi="Times New Roman" w:cs="Times New Roman"/>
          <w:sz w:val="28"/>
          <w:szCs w:val="26"/>
        </w:rPr>
        <w:t xml:space="preserve">призначення </w:t>
      </w:r>
      <w:r w:rsidRPr="00B767B5">
        <w:rPr>
          <w:rFonts w:ascii="Times New Roman" w:hAnsi="Times New Roman" w:cs="Times New Roman"/>
          <w:sz w:val="28"/>
          <w:szCs w:val="26"/>
        </w:rPr>
        <w:t>покарання</w:t>
      </w:r>
      <w:r w:rsidR="00A54DB1">
        <w:rPr>
          <w:rFonts w:ascii="Times New Roman" w:hAnsi="Times New Roman" w:cs="Times New Roman"/>
          <w:sz w:val="28"/>
          <w:szCs w:val="26"/>
        </w:rPr>
        <w:t>:</w:t>
      </w:r>
    </w:p>
    <w:p w:rsidR="00A3765C" w:rsidRPr="00B767B5" w:rsidRDefault="00A3765C" w:rsidP="00A54DB1">
      <w:pPr>
        <w:pStyle w:val="a3"/>
        <w:numPr>
          <w:ilvl w:val="0"/>
          <w:numId w:val="14"/>
        </w:numPr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6"/>
        </w:rPr>
      </w:pPr>
      <w:r w:rsidRPr="00B767B5">
        <w:rPr>
          <w:rFonts w:ascii="Times New Roman" w:hAnsi="Times New Roman" w:cs="Times New Roman"/>
          <w:sz w:val="28"/>
          <w:szCs w:val="26"/>
        </w:rPr>
        <w:t>за тяжкі та особливо тяжкі на</w:t>
      </w:r>
      <w:r w:rsidR="00A54DB1">
        <w:rPr>
          <w:rFonts w:ascii="Times New Roman" w:hAnsi="Times New Roman" w:cs="Times New Roman"/>
          <w:sz w:val="28"/>
          <w:szCs w:val="26"/>
        </w:rPr>
        <w:t>сильницькі злочини;</w:t>
      </w:r>
    </w:p>
    <w:p w:rsidR="00A3765C" w:rsidRPr="00B767B5" w:rsidRDefault="00B767B5" w:rsidP="00A54DB1">
      <w:pPr>
        <w:pStyle w:val="a3"/>
        <w:numPr>
          <w:ilvl w:val="0"/>
          <w:numId w:val="14"/>
        </w:numPr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</w:t>
      </w:r>
      <w:r w:rsidR="00B75068" w:rsidRPr="00B767B5">
        <w:rPr>
          <w:rFonts w:ascii="Times New Roman" w:hAnsi="Times New Roman" w:cs="Times New Roman"/>
          <w:sz w:val="28"/>
          <w:szCs w:val="26"/>
        </w:rPr>
        <w:t xml:space="preserve"> злочини у сфері господарської діяльності;</w:t>
      </w:r>
    </w:p>
    <w:p w:rsidR="00B75068" w:rsidRPr="00B767B5" w:rsidRDefault="00A54DB1" w:rsidP="00A54DB1">
      <w:pPr>
        <w:pStyle w:val="a3"/>
        <w:numPr>
          <w:ilvl w:val="0"/>
          <w:numId w:val="14"/>
        </w:numPr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</w:t>
      </w:r>
      <w:r w:rsidR="00B75068" w:rsidRPr="00B767B5">
        <w:rPr>
          <w:rFonts w:ascii="Times New Roman" w:hAnsi="Times New Roman" w:cs="Times New Roman"/>
          <w:sz w:val="28"/>
          <w:szCs w:val="26"/>
        </w:rPr>
        <w:t>а корупційні злочини;</w:t>
      </w:r>
    </w:p>
    <w:p w:rsidR="00867E89" w:rsidRPr="00A54DB1" w:rsidRDefault="00867E89" w:rsidP="00A54DB1">
      <w:pPr>
        <w:pStyle w:val="a3"/>
        <w:numPr>
          <w:ilvl w:val="0"/>
          <w:numId w:val="15"/>
        </w:numPr>
        <w:ind w:hanging="720"/>
        <w:jc w:val="both"/>
        <w:rPr>
          <w:rFonts w:ascii="Times New Roman" w:hAnsi="Times New Roman" w:cs="Times New Roman"/>
          <w:sz w:val="28"/>
          <w:szCs w:val="26"/>
        </w:rPr>
      </w:pPr>
      <w:r w:rsidRPr="00A54DB1">
        <w:rPr>
          <w:rFonts w:ascii="Times New Roman" w:hAnsi="Times New Roman" w:cs="Times New Roman"/>
          <w:sz w:val="28"/>
          <w:szCs w:val="26"/>
        </w:rPr>
        <w:t>усвідомл</w:t>
      </w:r>
      <w:r w:rsidR="0052760E" w:rsidRPr="00A54DB1">
        <w:rPr>
          <w:rFonts w:ascii="Times New Roman" w:hAnsi="Times New Roman" w:cs="Times New Roman"/>
          <w:sz w:val="28"/>
          <w:szCs w:val="26"/>
        </w:rPr>
        <w:t>ювати</w:t>
      </w:r>
      <w:r w:rsidRPr="00A54DB1">
        <w:rPr>
          <w:rFonts w:ascii="Times New Roman" w:hAnsi="Times New Roman" w:cs="Times New Roman"/>
          <w:sz w:val="28"/>
          <w:szCs w:val="26"/>
        </w:rPr>
        <w:t xml:space="preserve"> особливост</w:t>
      </w:r>
      <w:r w:rsidR="0052760E" w:rsidRPr="00A54DB1">
        <w:rPr>
          <w:rFonts w:ascii="Times New Roman" w:hAnsi="Times New Roman" w:cs="Times New Roman"/>
          <w:sz w:val="28"/>
          <w:szCs w:val="26"/>
        </w:rPr>
        <w:t>і</w:t>
      </w:r>
      <w:r w:rsidRPr="00A54DB1">
        <w:rPr>
          <w:rFonts w:ascii="Times New Roman" w:hAnsi="Times New Roman" w:cs="Times New Roman"/>
          <w:sz w:val="28"/>
          <w:szCs w:val="26"/>
        </w:rPr>
        <w:t xml:space="preserve"> призначення покарань у вироках на підставі угод</w:t>
      </w:r>
      <w:r w:rsidR="0052760E" w:rsidRPr="00A54DB1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</w:p>
    <w:sectPr w:rsidR="00867E89" w:rsidRPr="00A54DB1" w:rsidSect="0043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878"/>
    <w:multiLevelType w:val="hybridMultilevel"/>
    <w:tmpl w:val="A7421122"/>
    <w:lvl w:ilvl="0" w:tplc="E01AD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C22F7"/>
    <w:multiLevelType w:val="hybridMultilevel"/>
    <w:tmpl w:val="174E6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FA1"/>
    <w:multiLevelType w:val="hybridMultilevel"/>
    <w:tmpl w:val="4162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6EDA"/>
    <w:multiLevelType w:val="hybridMultilevel"/>
    <w:tmpl w:val="EFD08AEA"/>
    <w:lvl w:ilvl="0" w:tplc="395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3643"/>
    <w:multiLevelType w:val="hybridMultilevel"/>
    <w:tmpl w:val="CFD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4F70"/>
    <w:multiLevelType w:val="hybridMultilevel"/>
    <w:tmpl w:val="8372325C"/>
    <w:lvl w:ilvl="0" w:tplc="72189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6D65"/>
    <w:multiLevelType w:val="hybridMultilevel"/>
    <w:tmpl w:val="FB42A2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94CB4"/>
    <w:multiLevelType w:val="hybridMultilevel"/>
    <w:tmpl w:val="5774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777FD"/>
    <w:multiLevelType w:val="hybridMultilevel"/>
    <w:tmpl w:val="F64456EA"/>
    <w:lvl w:ilvl="0" w:tplc="395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7D3B"/>
    <w:multiLevelType w:val="hybridMultilevel"/>
    <w:tmpl w:val="3B1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E03E8"/>
    <w:multiLevelType w:val="hybridMultilevel"/>
    <w:tmpl w:val="146E1B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D416F"/>
    <w:multiLevelType w:val="hybridMultilevel"/>
    <w:tmpl w:val="1B5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7DF9"/>
    <w:multiLevelType w:val="hybridMultilevel"/>
    <w:tmpl w:val="3BCE9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26FAD"/>
    <w:multiLevelType w:val="hybridMultilevel"/>
    <w:tmpl w:val="42042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E05"/>
    <w:rsid w:val="0003580A"/>
    <w:rsid w:val="00077522"/>
    <w:rsid w:val="0023547F"/>
    <w:rsid w:val="00435B5E"/>
    <w:rsid w:val="00444DE2"/>
    <w:rsid w:val="004C03DA"/>
    <w:rsid w:val="004E03D6"/>
    <w:rsid w:val="00512576"/>
    <w:rsid w:val="0052760E"/>
    <w:rsid w:val="005745AD"/>
    <w:rsid w:val="00660A94"/>
    <w:rsid w:val="006D2746"/>
    <w:rsid w:val="00767E05"/>
    <w:rsid w:val="00867E89"/>
    <w:rsid w:val="00885A5C"/>
    <w:rsid w:val="00A3765C"/>
    <w:rsid w:val="00A54DB1"/>
    <w:rsid w:val="00B529EB"/>
    <w:rsid w:val="00B75068"/>
    <w:rsid w:val="00B767B5"/>
    <w:rsid w:val="00C85654"/>
    <w:rsid w:val="00C938B2"/>
    <w:rsid w:val="00D95D91"/>
    <w:rsid w:val="00DD5D6E"/>
    <w:rsid w:val="00E26293"/>
    <w:rsid w:val="00EA143C"/>
    <w:rsid w:val="00EE6B2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DD5D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 Spacing"/>
    <w:uiPriority w:val="1"/>
    <w:qFormat/>
    <w:rsid w:val="00867E8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zakrevskato</dc:creator>
  <cp:lastModifiedBy>ZACON</cp:lastModifiedBy>
  <cp:revision>5</cp:revision>
  <dcterms:created xsi:type="dcterms:W3CDTF">2015-04-08T10:06:00Z</dcterms:created>
  <dcterms:modified xsi:type="dcterms:W3CDTF">2015-06-01T12:00:00Z</dcterms:modified>
</cp:coreProperties>
</file>